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D70" w14:textId="72B95E4F" w:rsidR="00217886" w:rsidRPr="005A7381" w:rsidRDefault="00096202" w:rsidP="00096202">
      <w:pPr>
        <w:jc w:val="both"/>
        <w:rPr>
          <w:b/>
          <w:sz w:val="18"/>
          <w:szCs w:val="18"/>
        </w:rPr>
      </w:pPr>
      <w:r w:rsidRPr="00C22037">
        <w:rPr>
          <w:b/>
          <w:sz w:val="18"/>
          <w:szCs w:val="18"/>
        </w:rPr>
        <w:t>Informacja o przetwarzaniu danych osobowyc</w:t>
      </w:r>
      <w:r w:rsidR="00CB5FD3">
        <w:rPr>
          <w:b/>
          <w:sz w:val="18"/>
          <w:szCs w:val="18"/>
        </w:rPr>
        <w:t>h – informacja dla Mieszkańca</w:t>
      </w:r>
    </w:p>
    <w:p w14:paraId="245E6952" w14:textId="13F47604" w:rsidR="00824C5E" w:rsidRPr="00C73CC4" w:rsidRDefault="00096202" w:rsidP="00C73CC4">
      <w:pPr>
        <w:jc w:val="both"/>
        <w:rPr>
          <w:color w:val="000000"/>
          <w:sz w:val="18"/>
          <w:szCs w:val="18"/>
        </w:rPr>
      </w:pPr>
      <w:r w:rsidRPr="00C22037">
        <w:rPr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1DFFB889" w14:textId="149BB0A3" w:rsidR="00C73CC4" w:rsidRPr="00C73CC4" w:rsidRDefault="00824C5E" w:rsidP="00C73CC4">
      <w:pPr>
        <w:pStyle w:val="Nagwek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</w:pPr>
      <w:r w:rsidRPr="00C22037">
        <w:rPr>
          <w:rFonts w:ascii="Times New Roman" w:hAnsi="Times New Roman" w:cs="Times New Roman"/>
          <w:b w:val="0"/>
          <w:color w:val="auto"/>
          <w:sz w:val="18"/>
          <w:szCs w:val="18"/>
        </w:rPr>
        <w:t>Administratorem Państwa danych osobowych jest Towarzystwo Budownictwa Społecznego „Zieleń Miejska”</w:t>
      </w:r>
      <w:r w:rsidRPr="00C22037">
        <w:rPr>
          <w:rStyle w:val="Pogrubienie"/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22037">
        <w:rPr>
          <w:rStyle w:val="Pogrubienie"/>
          <w:rFonts w:ascii="Times New Roman" w:hAnsi="Times New Roman" w:cs="Times New Roman"/>
          <w:color w:val="auto"/>
          <w:sz w:val="18"/>
          <w:szCs w:val="18"/>
        </w:rPr>
        <w:br/>
        <w:t>Sp. Z o. o.</w:t>
      </w:r>
      <w:r w:rsidRPr="00C22037">
        <w:rPr>
          <w:rFonts w:ascii="Times New Roman" w:eastAsia="Arial" w:hAnsi="Times New Roman" w:cs="Times New Roman"/>
          <w:color w:val="auto"/>
          <w:sz w:val="18"/>
          <w:szCs w:val="18"/>
        </w:rPr>
        <w:t>,</w:t>
      </w:r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 xml:space="preserve"> reprezentowane przez Prezesa; 05-800 Pruszków, ul. </w:t>
      </w:r>
      <w:proofErr w:type="spellStart"/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>Gordziałkowskiego</w:t>
      </w:r>
      <w:proofErr w:type="spellEnd"/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 xml:space="preserve"> 9; </w:t>
      </w:r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br/>
      </w:r>
      <w:r w:rsidRPr="00C22037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 xml:space="preserve">email: </w:t>
      </w:r>
      <w:hyperlink r:id="rId5" w:history="1">
        <w:r w:rsidRPr="007139B1">
          <w:rPr>
            <w:rStyle w:val="Hipercze"/>
            <w:rFonts w:ascii="Times New Roman" w:eastAsia="Times New Roman" w:hAnsi="Times New Roman" w:cs="Times New Roman"/>
            <w:b w:val="0"/>
            <w:sz w:val="18"/>
            <w:szCs w:val="18"/>
            <w:lang w:eastAsia="pl-PL"/>
          </w:rPr>
          <w:t>tbszm@tbszm.com.pl</w:t>
        </w:r>
      </w:hyperlink>
      <w:r w:rsidRPr="007139B1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>.</w:t>
      </w:r>
      <w:r w:rsidRPr="00C22037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 xml:space="preserve"> </w:t>
      </w:r>
    </w:p>
    <w:p w14:paraId="0B9A5645" w14:textId="77E6E40E" w:rsidR="00C73CC4" w:rsidRPr="00C73CC4" w:rsidRDefault="00C73CC4" w:rsidP="00C73C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0E5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W przypadku przetwarzania danych powierzonych </w:t>
      </w:r>
      <w:r w:rsidRPr="00AC0E5E">
        <w:rPr>
          <w:rFonts w:ascii="Times New Roman" w:hAnsi="Times New Roman" w:cs="Times New Roman"/>
          <w:sz w:val="18"/>
          <w:szCs w:val="18"/>
        </w:rPr>
        <w:t>Towarzystwu Budownictwa Społecznego „Zieleń Miejska”</w:t>
      </w:r>
      <w:r w:rsidRPr="00AC0E5E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Pr="00AC0E5E">
        <w:rPr>
          <w:rStyle w:val="Pogrubienie"/>
          <w:rFonts w:ascii="Times New Roman" w:hAnsi="Times New Roman" w:cs="Times New Roman"/>
          <w:sz w:val="18"/>
          <w:szCs w:val="18"/>
        </w:rPr>
        <w:br/>
      </w:r>
      <w:r w:rsidRPr="00AC0E5E"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  <w:t xml:space="preserve">Sp. Z o. o., </w:t>
      </w:r>
      <w:r w:rsidRPr="00AC0E5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 na podstawie zawartych umów powierzenia przetwarzania danych osobowych, </w:t>
      </w:r>
      <w:r w:rsidRPr="00AC0E5E"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  <w:t xml:space="preserve"> TBS jest  Podmiotem Przetwarzającym, a Administratorem danych  właścicieli jest Wspólnota Mieszkaniowa, której są członkami</w:t>
      </w:r>
      <w:r w:rsidR="00583F43"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  <w:t xml:space="preserve">. W przypadku zarządzania mieniem, którego właścicielem jest Gmina Miasto Pruszków, Towarzystwo Budownictwa Społecznego „Zieleń Miejska” jest Podmiotem Przetwarzającym, a Administratorem jest Gmina Miasto Pruszków, reprezentowana przez Prezydenta Miasta Pruszkowa. </w:t>
      </w:r>
    </w:p>
    <w:p w14:paraId="69C98889" w14:textId="4F585AA5" w:rsidR="00824C5E" w:rsidRPr="00C22037" w:rsidRDefault="00824C5E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dotyczących przetwarzania danych osobowych oraz korzystania z praw związanych z ochroną danych osobowych możecie Państwo kontaktować się z Inspektorem Ochrony Danych </w:t>
      </w:r>
      <w:r w:rsidRPr="00C22037">
        <w:rPr>
          <w:rFonts w:ascii="Times New Roman" w:hAnsi="Times New Roman" w:cs="Times New Roman"/>
          <w:color w:val="000000" w:themeColor="text1"/>
          <w:sz w:val="18"/>
          <w:szCs w:val="18"/>
        </w:rPr>
        <w:t>e-</w:t>
      </w:r>
      <w:r w:rsidRPr="007139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mail: </w:t>
      </w:r>
      <w:hyperlink r:id="rId6" w:history="1">
        <w:r w:rsidRPr="007139B1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iod@tbszm.com.pl</w:t>
        </w:r>
      </w:hyperlink>
      <w:r w:rsidRPr="007139B1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59952E30" w14:textId="7BACF3D2" w:rsidR="00201DB6" w:rsidRPr="00F976B9" w:rsidRDefault="00096202" w:rsidP="00201DB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Dane pozyskane przez Administratora przetwarzane  będą na podstawie art. 6 ust.1 lit. b, c</w:t>
      </w:r>
      <w:r w:rsidR="00E35EBC">
        <w:rPr>
          <w:rFonts w:ascii="Times New Roman" w:hAnsi="Times New Roman" w:cs="Times New Roman"/>
          <w:color w:val="000000"/>
          <w:sz w:val="18"/>
          <w:szCs w:val="18"/>
        </w:rPr>
        <w:t>, f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Rozporządzenia w celu realizacji umowy, której stroną jest osoba, której dane dotyczą</w:t>
      </w:r>
      <w:r w:rsidR="0060029E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>wypełnienia obowiązku prawnego ciążącego na Administratorze</w:t>
      </w:r>
      <w:r w:rsidR="0060029E">
        <w:rPr>
          <w:rFonts w:ascii="Times New Roman" w:hAnsi="Times New Roman" w:cs="Times New Roman"/>
          <w:color w:val="000000"/>
          <w:sz w:val="18"/>
          <w:szCs w:val="18"/>
        </w:rPr>
        <w:t xml:space="preserve"> oraz na podstawie prawnie uzasadnionego interesu strony.</w:t>
      </w:r>
    </w:p>
    <w:p w14:paraId="524D1C73" w14:textId="2E30488F" w:rsidR="007139B1" w:rsidRPr="005A7381" w:rsidRDefault="007139B1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 xml:space="preserve">W celu ułatwienia kontaktu możecie Państwo podać nr telefonu oraz adres e-mail. Dane te nie są obowiązkowe i będziemy je przetwarzać w oparciu o Państwa zgodę na przetwarzanie tych danych, tj. na podstawie </w:t>
      </w:r>
      <w:r w:rsidRPr="005A7381">
        <w:rPr>
          <w:rFonts w:ascii="Times New Roman" w:hAnsi="Times New Roman" w:cs="Times New Roman"/>
          <w:sz w:val="18"/>
          <w:szCs w:val="18"/>
        </w:rPr>
        <w:br/>
        <w:t>art. 6 ust. 1 lit a RODO. Zgodę na przetwarzanie tych danych można wycofać w każdym momencie.</w:t>
      </w:r>
    </w:p>
    <w:p w14:paraId="0D5C5BDC" w14:textId="42AF7780" w:rsidR="00201DB6" w:rsidRPr="005A7381" w:rsidRDefault="00201DB6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Cele przetwarzania danych osobowych:</w:t>
      </w:r>
    </w:p>
    <w:p w14:paraId="33847B7D" w14:textId="0A8A3727" w:rsidR="00201DB6" w:rsidRPr="005A7381" w:rsidRDefault="00201DB6" w:rsidP="00584885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złożenie deklaracji o przystąpieniu do partycypacji w kosztach budowy wynajmowanego lokalu,</w:t>
      </w:r>
    </w:p>
    <w:p w14:paraId="7F2ADE1D" w14:textId="699C5769" w:rsidR="00201DB6" w:rsidRPr="005A7381" w:rsidRDefault="00201DB6" w:rsidP="00584885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zawarcie umowy partycypacyjnej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D197612" w14:textId="387E37E9" w:rsidR="00201DB6" w:rsidRPr="005A7381" w:rsidRDefault="00201DB6" w:rsidP="00584885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zawarcie umowy najmu lokalu mieszkalnego, 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lokalu 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użytkowego, garażu, dzierżawy terenu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postanowień  umownych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4D34F67" w14:textId="667555CB" w:rsidR="00201DB6" w:rsidRPr="005A7381" w:rsidRDefault="00201DB6" w:rsidP="00584885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rozliczenia  czynszu najmu, dzierżawy i innych opłat związanych z najmem lokali oraz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egzekucji sadowej i komorniczej związanej z opłatami wynikającymi z zawartych  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bookmarkStart w:id="0" w:name="_Hlk53993452"/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Towarzystwem Budownictwa Społecznego </w:t>
      </w:r>
      <w:r w:rsidR="00584885" w:rsidRPr="005A7381">
        <w:rPr>
          <w:rFonts w:ascii="Times New Roman" w:hAnsi="Times New Roman" w:cs="Times New Roman"/>
          <w:sz w:val="18"/>
          <w:szCs w:val="18"/>
        </w:rPr>
        <w:t>„Zieleń Miejska”</w:t>
      </w:r>
      <w:r w:rsidR="00584885" w:rsidRPr="005A7381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="00584885" w:rsidRPr="005A7381"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  <w:t xml:space="preserve">Sp. Z o. o. </w:t>
      </w:r>
      <w:bookmarkEnd w:id="0"/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umów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14:paraId="799A0B77" w14:textId="5F71FAA2" w:rsidR="00201DB6" w:rsidRPr="005A7381" w:rsidRDefault="00201DB6" w:rsidP="00584885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zarządzani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częściami wspólnymi nieruchomości należących do Wspólnot mieszkaniowych zarządzanych przez 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Towarzystwem Budownictwa Społecznego </w:t>
      </w:r>
      <w:r w:rsidR="00584885" w:rsidRPr="005A7381">
        <w:rPr>
          <w:rFonts w:ascii="Times New Roman" w:hAnsi="Times New Roman" w:cs="Times New Roman"/>
          <w:sz w:val="18"/>
          <w:szCs w:val="18"/>
        </w:rPr>
        <w:t>„Zieleń Miejska”</w:t>
      </w:r>
      <w:r w:rsidR="00584885" w:rsidRPr="005A7381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="00584885" w:rsidRPr="005A7381"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  <w:t xml:space="preserve">Sp. Z o. o. 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na  zlecenie i w oparciu o zawarte umowy o zarządzanie, w tym rozliczanie i egzekucja należności wynikających z ww. umów,</w:t>
      </w:r>
    </w:p>
    <w:p w14:paraId="36D6C372" w14:textId="77777777" w:rsidR="00E35EBC" w:rsidRPr="005A7381" w:rsidRDefault="00201DB6" w:rsidP="00E35EBC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koniecznoś</w:t>
      </w:r>
      <w:r w:rsidR="00584885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B5FD3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zgłaszania i </w:t>
      </w: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usuwania awarii</w:t>
      </w:r>
      <w:r w:rsidR="00CB5FD3"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E35EBC" w:rsidRPr="005A738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FCAB8C" w14:textId="7B477FF1" w:rsidR="00E35EBC" w:rsidRPr="005A7381" w:rsidRDefault="00E35EBC" w:rsidP="00E35EBC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hAnsi="Times New Roman" w:cs="Times New Roman"/>
          <w:sz w:val="18"/>
          <w:szCs w:val="18"/>
        </w:rPr>
        <w:t>Zapewnienie bezpieczeństwa fizycznego budynków oraz mienia TBS „Zieleń Miejska” – na podstawie prawnie uzasadnionego interesu  (art. 6 ust. 1 lit. f RODO), polegającego na prowadzeniu monitoringu wizyjnego wyznaczonych obszarów;</w:t>
      </w:r>
    </w:p>
    <w:p w14:paraId="14788F28" w14:textId="6A03549B" w:rsidR="00E35EBC" w:rsidRPr="005A7381" w:rsidRDefault="00E35EBC" w:rsidP="0060029E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381">
        <w:rPr>
          <w:rFonts w:ascii="Times New Roman" w:hAnsi="Times New Roman" w:cs="Times New Roman"/>
          <w:sz w:val="18"/>
          <w:szCs w:val="18"/>
        </w:rPr>
        <w:t>dochodzenia roszczeń lub obrony przed roszczeniami- na podstawie prawnie uzasadnionego interesu  (art. 6 ust. 1 lit. f RODO);</w:t>
      </w:r>
    </w:p>
    <w:p w14:paraId="30E266FE" w14:textId="51E04440" w:rsidR="001A1C09" w:rsidRPr="005A7381" w:rsidRDefault="001A1C09" w:rsidP="001A1C0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przetwarzanie danych wynika z konieczności realizacji celów wskazanych w pkt. 6, nie jest wymagana Państwa zgoda na przetwarzanie danych osobowych. W pozostałych przypadkach, podstawą przetwarzania będzie zgoda na przetwarzanie danych osobowych (art. 6 ust. 1 lit. a). Wyrażenie zgody jest dobrowolne, można ją wycofać w dowolnym momencie. Wycofanie zgody nie wpływa na zgodność z prawem przetwarzania, którego dokonano przed jej wycofaniem.</w:t>
      </w:r>
    </w:p>
    <w:p w14:paraId="79000D7B" w14:textId="718F1C31" w:rsidR="00CB5FD3" w:rsidRPr="005A7381" w:rsidRDefault="00CB5FD3" w:rsidP="001A1C0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Dane osobowe mogą być udostępniane innym podmiotom, z którymi TBS „Zieleń Miejska” ma podpisane umowy, w zakresie niezbędnym do realizacji powyżej wskazanych celów.</w:t>
      </w:r>
    </w:p>
    <w:p w14:paraId="581D6DAC" w14:textId="4624488C" w:rsidR="00096202" w:rsidRPr="005A7381" w:rsidRDefault="00096202" w:rsidP="00CB5F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14:paraId="7C054383" w14:textId="1678527B" w:rsidR="00096202" w:rsidRPr="005A7381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Dane osobowe nie będą przekazywane do państwa trzeciego.</w:t>
      </w:r>
    </w:p>
    <w:p w14:paraId="70FBE53C" w14:textId="266BBCAB" w:rsidR="00096202" w:rsidRPr="005A7381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Dane osobowe będą przechowywane zgodnie z wymogami</w:t>
      </w:r>
      <w:r w:rsidR="00824C5E" w:rsidRPr="005A7381">
        <w:rPr>
          <w:rFonts w:ascii="Times New Roman" w:hAnsi="Times New Roman" w:cs="Times New Roman"/>
          <w:sz w:val="18"/>
          <w:szCs w:val="18"/>
        </w:rPr>
        <w:t xml:space="preserve"> prawa</w:t>
      </w:r>
      <w:r w:rsidRPr="005A7381">
        <w:rPr>
          <w:rFonts w:ascii="Times New Roman" w:hAnsi="Times New Roman" w:cs="Times New Roman"/>
          <w:sz w:val="18"/>
          <w:szCs w:val="18"/>
        </w:rPr>
        <w:t xml:space="preserve">, przez okres </w:t>
      </w:r>
      <w:r w:rsidR="00824C5E" w:rsidRPr="005A7381">
        <w:rPr>
          <w:rFonts w:ascii="Times New Roman" w:hAnsi="Times New Roman" w:cs="Times New Roman"/>
          <w:sz w:val="18"/>
          <w:szCs w:val="18"/>
        </w:rPr>
        <w:t xml:space="preserve">umożliwiający dochodzenie roszczeń przez obie strony umowy. </w:t>
      </w:r>
    </w:p>
    <w:p w14:paraId="0A961753" w14:textId="47BC7C56" w:rsidR="00096202" w:rsidRPr="005A7381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 xml:space="preserve"> Osoba, której dane są przetwarzane ma prawo do:</w:t>
      </w:r>
    </w:p>
    <w:p w14:paraId="3B098D9D" w14:textId="25D38BA2" w:rsidR="00096202" w:rsidRPr="005A7381" w:rsidRDefault="002A42A5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 xml:space="preserve"> </w:t>
      </w:r>
      <w:r w:rsidR="00096202" w:rsidRPr="005A7381">
        <w:rPr>
          <w:rFonts w:ascii="Times New Roman" w:hAnsi="Times New Roman" w:cs="Times New Roman"/>
          <w:sz w:val="18"/>
          <w:szCs w:val="18"/>
        </w:rPr>
        <w:t>Dostępu do swoich danych osobowych - art.15 Rozporządzenia.</w:t>
      </w:r>
    </w:p>
    <w:p w14:paraId="788A9E4B" w14:textId="63A95728" w:rsidR="00096202" w:rsidRPr="005A7381" w:rsidRDefault="00096202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Sprostowania danych osobowych –art. 16 Rozporządzenia.</w:t>
      </w:r>
    </w:p>
    <w:p w14:paraId="78E7906A" w14:textId="002C867F" w:rsidR="00096202" w:rsidRPr="005A7381" w:rsidRDefault="00096202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Żądania od Administratora ograniczenia przetwarzania danych osobowych, z zastrzeżeniem przypadków, o których mowa w art. 18 ust. 2  - art. 18 Rozporządzenia.</w:t>
      </w:r>
    </w:p>
    <w:p w14:paraId="669C255F" w14:textId="55197813" w:rsidR="00096202" w:rsidRPr="005A7381" w:rsidRDefault="002A42A5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W</w:t>
      </w:r>
      <w:r w:rsidR="00096202" w:rsidRPr="005A7381">
        <w:rPr>
          <w:rFonts w:ascii="Times New Roman" w:hAnsi="Times New Roman" w:cs="Times New Roman"/>
          <w:sz w:val="18"/>
          <w:szCs w:val="18"/>
        </w:rPr>
        <w:t>niesienia skargi do Prezesa Urzędu Ochrony Danych Osobowych (na adres Urzędu Ochrony Danych Osobowych, ul. Stawki 2, 00 - 193 Warszawa), gdy uzna, że przetwarzanie danych osobowych narusza przepisy Rozporządzenia.</w:t>
      </w:r>
    </w:p>
    <w:p w14:paraId="67777FE1" w14:textId="0309586E" w:rsidR="00096202" w:rsidRPr="005A7381" w:rsidRDefault="00096202" w:rsidP="00C220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 xml:space="preserve"> </w:t>
      </w:r>
      <w:r w:rsidR="001107A6">
        <w:rPr>
          <w:rFonts w:ascii="Times New Roman" w:hAnsi="Times New Roman" w:cs="Times New Roman"/>
          <w:sz w:val="18"/>
          <w:szCs w:val="18"/>
        </w:rPr>
        <w:t xml:space="preserve">Jeżeli </w:t>
      </w:r>
      <w:r w:rsidRPr="005A7381">
        <w:rPr>
          <w:rFonts w:ascii="Times New Roman" w:hAnsi="Times New Roman" w:cs="Times New Roman"/>
          <w:sz w:val="18"/>
          <w:szCs w:val="18"/>
        </w:rPr>
        <w:t>przetwarzanie danych osobowych jest niezbędne do wypełnienia obowiązku prawnego ciążącego na Administratorze</w:t>
      </w:r>
      <w:r w:rsidR="002A42A5" w:rsidRPr="005A7381">
        <w:rPr>
          <w:rFonts w:ascii="Times New Roman" w:hAnsi="Times New Roman" w:cs="Times New Roman"/>
          <w:sz w:val="18"/>
          <w:szCs w:val="18"/>
        </w:rPr>
        <w:t xml:space="preserve"> (art. 6 ust. 1 lit. c RODO), osobom których dane są przetwarzane </w:t>
      </w:r>
      <w:r w:rsidRPr="005A7381">
        <w:rPr>
          <w:rFonts w:ascii="Times New Roman" w:hAnsi="Times New Roman" w:cs="Times New Roman"/>
          <w:sz w:val="18"/>
          <w:szCs w:val="18"/>
        </w:rPr>
        <w:t xml:space="preserve"> nie przysługuje</w:t>
      </w:r>
      <w:r w:rsidR="002A42A5" w:rsidRPr="005A7381">
        <w:rPr>
          <w:rFonts w:ascii="Times New Roman" w:hAnsi="Times New Roman" w:cs="Times New Roman"/>
          <w:sz w:val="18"/>
          <w:szCs w:val="18"/>
        </w:rPr>
        <w:t xml:space="preserve"> prawo do: </w:t>
      </w:r>
      <w:r w:rsidRPr="005A7381">
        <w:rPr>
          <w:rFonts w:ascii="Times New Roman" w:hAnsi="Times New Roman" w:cs="Times New Roman"/>
          <w:sz w:val="18"/>
          <w:szCs w:val="18"/>
        </w:rPr>
        <w:lastRenderedPageBreak/>
        <w:t>usunięcia danych osobowych- art. 17 u</w:t>
      </w:r>
      <w:r w:rsidR="002A42A5" w:rsidRPr="005A7381">
        <w:rPr>
          <w:rFonts w:ascii="Times New Roman" w:hAnsi="Times New Roman" w:cs="Times New Roman"/>
          <w:sz w:val="18"/>
          <w:szCs w:val="18"/>
        </w:rPr>
        <w:t xml:space="preserve">st.3 lit. b, d lub e; </w:t>
      </w:r>
      <w:r w:rsidRPr="005A7381">
        <w:rPr>
          <w:rFonts w:ascii="Times New Roman" w:hAnsi="Times New Roman" w:cs="Times New Roman"/>
          <w:sz w:val="18"/>
          <w:szCs w:val="18"/>
        </w:rPr>
        <w:t xml:space="preserve"> przenoszenia danych osobowych, o który</w:t>
      </w:r>
      <w:r w:rsidR="002A42A5" w:rsidRPr="005A7381">
        <w:rPr>
          <w:rFonts w:ascii="Times New Roman" w:hAnsi="Times New Roman" w:cs="Times New Roman"/>
          <w:sz w:val="18"/>
          <w:szCs w:val="18"/>
        </w:rPr>
        <w:t xml:space="preserve">m mowa w art. 20 Rozporządzenia; </w:t>
      </w:r>
      <w:r w:rsidRPr="005A7381">
        <w:rPr>
          <w:rFonts w:ascii="Times New Roman" w:hAnsi="Times New Roman" w:cs="Times New Roman"/>
          <w:sz w:val="18"/>
          <w:szCs w:val="18"/>
        </w:rPr>
        <w:t>sprzeciwu wobec przetwarzania danych osobowych</w:t>
      </w:r>
      <w:r w:rsidR="002A42A5" w:rsidRPr="005A7381">
        <w:rPr>
          <w:rFonts w:ascii="Times New Roman" w:hAnsi="Times New Roman" w:cs="Times New Roman"/>
          <w:sz w:val="18"/>
          <w:szCs w:val="18"/>
        </w:rPr>
        <w:t>.</w:t>
      </w:r>
    </w:p>
    <w:p w14:paraId="2FBB05A8" w14:textId="28737241" w:rsidR="00D10489" w:rsidRPr="005A7381" w:rsidRDefault="00096202" w:rsidP="005A73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A7381">
        <w:rPr>
          <w:rFonts w:ascii="Times New Roman" w:hAnsi="Times New Roman" w:cs="Times New Roman"/>
          <w:sz w:val="18"/>
          <w:szCs w:val="18"/>
        </w:rPr>
        <w:t>Dane osobowe nie będą profilowane i nie będą służyły zautomatyzowanemu podejmowaniu decyzji</w:t>
      </w:r>
      <w:r w:rsidR="00EA7098" w:rsidRPr="005A7381">
        <w:rPr>
          <w:sz w:val="18"/>
          <w:szCs w:val="18"/>
        </w:rPr>
        <w:tab/>
      </w:r>
    </w:p>
    <w:sectPr w:rsidR="00D10489" w:rsidRPr="005A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6CF8"/>
    <w:multiLevelType w:val="hybridMultilevel"/>
    <w:tmpl w:val="85BA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1D6"/>
    <w:multiLevelType w:val="hybridMultilevel"/>
    <w:tmpl w:val="7EDE86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C7A47"/>
    <w:multiLevelType w:val="hybridMultilevel"/>
    <w:tmpl w:val="80D62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0A1C"/>
    <w:multiLevelType w:val="multilevel"/>
    <w:tmpl w:val="11E26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96E54"/>
    <w:multiLevelType w:val="hybridMultilevel"/>
    <w:tmpl w:val="CD8C05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86351"/>
    <w:multiLevelType w:val="hybridMultilevel"/>
    <w:tmpl w:val="5B0E9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745A"/>
    <w:multiLevelType w:val="hybridMultilevel"/>
    <w:tmpl w:val="D01EC83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883725D"/>
    <w:multiLevelType w:val="multilevel"/>
    <w:tmpl w:val="4D92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63D67"/>
    <w:multiLevelType w:val="hybridMultilevel"/>
    <w:tmpl w:val="2868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50506"/>
    <w:multiLevelType w:val="hybridMultilevel"/>
    <w:tmpl w:val="B0BA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  <w:lvlOverride w:ilvl="0">
      <w:startOverride w:val="4"/>
    </w:lvlOverride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02"/>
    <w:rsid w:val="00087E94"/>
    <w:rsid w:val="00096202"/>
    <w:rsid w:val="001107A6"/>
    <w:rsid w:val="001A1C09"/>
    <w:rsid w:val="00201DB6"/>
    <w:rsid w:val="00217886"/>
    <w:rsid w:val="00292440"/>
    <w:rsid w:val="002A42A5"/>
    <w:rsid w:val="003940C3"/>
    <w:rsid w:val="0049388A"/>
    <w:rsid w:val="00583F43"/>
    <w:rsid w:val="00584885"/>
    <w:rsid w:val="005A7381"/>
    <w:rsid w:val="0060029E"/>
    <w:rsid w:val="00706953"/>
    <w:rsid w:val="007139B1"/>
    <w:rsid w:val="00824C5E"/>
    <w:rsid w:val="009467A1"/>
    <w:rsid w:val="00AC0E5E"/>
    <w:rsid w:val="00B41387"/>
    <w:rsid w:val="00C22037"/>
    <w:rsid w:val="00C73CC4"/>
    <w:rsid w:val="00C73CDA"/>
    <w:rsid w:val="00CB5FD3"/>
    <w:rsid w:val="00D10489"/>
    <w:rsid w:val="00E35EBC"/>
    <w:rsid w:val="00EA7098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699"/>
  <w15:docId w15:val="{A1E393BA-83E1-4465-A71C-D26CC296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202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4C5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62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02"/>
    <w:rPr>
      <w:rFonts w:ascii="Times New Roman" w:eastAsia="Verdan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202"/>
    <w:rPr>
      <w:rFonts w:ascii="Times New Roman" w:eastAsia="Verdana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02"/>
    <w:rPr>
      <w:rFonts w:ascii="Segoe UI" w:eastAsia="Verdana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24C5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824C5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24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bszm.com.pl" TargetMode="External"/><Relationship Id="rId5" Type="http://schemas.openxmlformats.org/officeDocument/2006/relationships/hyperlink" Target="mailto:tbszm@tbsz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KIKTA</dc:creator>
  <cp:lastModifiedBy>Małgorzata Kikta</cp:lastModifiedBy>
  <cp:revision>2</cp:revision>
  <dcterms:created xsi:type="dcterms:W3CDTF">2020-10-20T10:36:00Z</dcterms:created>
  <dcterms:modified xsi:type="dcterms:W3CDTF">2020-10-20T10:36:00Z</dcterms:modified>
</cp:coreProperties>
</file>